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6C0" w:rsidRPr="004C33C1" w:rsidRDefault="00DD7040">
      <w:pPr>
        <w:spacing w:after="0" w:line="264" w:lineRule="auto"/>
        <w:jc w:val="both"/>
        <w:rPr>
          <w:rFonts w:ascii="Times New Roman" w:hAnsi="Times New Roman" w:cs="Times New Roman"/>
          <w:sz w:val="24"/>
          <w:szCs w:val="24"/>
          <w:lang w:val="ru-RU"/>
        </w:rPr>
      </w:pPr>
      <w:bookmarkStart w:id="0" w:name="block-4808694"/>
      <w:r w:rsidRPr="004C33C1">
        <w:rPr>
          <w:rFonts w:ascii="Times New Roman" w:hAnsi="Times New Roman" w:cs="Times New Roman"/>
          <w:b/>
          <w:color w:val="000000"/>
          <w:sz w:val="24"/>
          <w:szCs w:val="24"/>
          <w:lang w:val="ru-RU"/>
        </w:rPr>
        <w:t>ПОЯСНИТЕЛЬНАЯ ЗАПИСКА</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меньше», «равно</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w:t>
      </w:r>
      <w:bookmarkStart w:id="1" w:name="bc284a2b-8dc7-47b2-bec2-e0e566c832dd"/>
      <w:r w:rsidRPr="004C33C1">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r w:rsidRPr="004C33C1">
        <w:rPr>
          <w:rFonts w:ascii="Times New Roman" w:hAnsi="Times New Roman" w:cs="Times New Roman"/>
          <w:color w:val="000000"/>
          <w:sz w:val="24"/>
          <w:szCs w:val="24"/>
          <w:lang w:val="ru-RU"/>
        </w:rPr>
        <w:t>‌‌</w:t>
      </w:r>
    </w:p>
    <w:p w:rsidR="006656C0" w:rsidRPr="004C33C1" w:rsidRDefault="006656C0">
      <w:pPr>
        <w:rPr>
          <w:rFonts w:ascii="Times New Roman" w:hAnsi="Times New Roman" w:cs="Times New Roman"/>
          <w:sz w:val="24"/>
          <w:szCs w:val="24"/>
          <w:lang w:val="ru-RU"/>
        </w:rPr>
        <w:sectPr w:rsidR="006656C0" w:rsidRPr="004C33C1">
          <w:pgSz w:w="11906" w:h="16383"/>
          <w:pgMar w:top="1134" w:right="850" w:bottom="1134" w:left="1701" w:header="720" w:footer="720" w:gutter="0"/>
          <w:cols w:space="720"/>
        </w:sectPr>
      </w:pPr>
    </w:p>
    <w:p w:rsidR="006656C0" w:rsidRPr="004C33C1" w:rsidRDefault="00DD7040">
      <w:pPr>
        <w:spacing w:after="0" w:line="264" w:lineRule="auto"/>
        <w:ind w:left="120"/>
        <w:jc w:val="both"/>
        <w:rPr>
          <w:rFonts w:ascii="Times New Roman" w:hAnsi="Times New Roman" w:cs="Times New Roman"/>
          <w:sz w:val="24"/>
          <w:szCs w:val="24"/>
          <w:lang w:val="ru-RU"/>
        </w:rPr>
      </w:pPr>
      <w:bookmarkStart w:id="2" w:name="block-4808687"/>
      <w:bookmarkEnd w:id="0"/>
      <w:r w:rsidRPr="004C33C1">
        <w:rPr>
          <w:rFonts w:ascii="Times New Roman" w:hAnsi="Times New Roman" w:cs="Times New Roman"/>
          <w:b/>
          <w:color w:val="000000"/>
          <w:sz w:val="24"/>
          <w:szCs w:val="24"/>
          <w:lang w:val="ru-RU"/>
        </w:rPr>
        <w:lastRenderedPageBreak/>
        <w:t>СОДЕРЖАНИЕ ОБУЧЕНИЯ</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1 КЛАСС</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Числа и величины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Арифметические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Текстовые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Пространственные отношения и геометрические фигуры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справа», «сверху</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 xml:space="preserve">снизу», «между».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Математическая информация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наблюдать математические объекты (числа, величины) в окружающем мире;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наблюдать действие измерительных приборов;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два объекта, два числа;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распределять объекты на группы по заданному основанию;</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приводить примеры чисел, геометрических фигур;</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комментировать ход сравнения двух объектов;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различать и использовать математические знаки;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принимать учебную задачу, удерживать её в процессе деятельности;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действовать в соответствии с предложенным образцом, инструкцией;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Совместная деятельность способствует формированию умений: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2 КЛАСС</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Числа и величины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Арифметические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Текстовые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Пространственные отношения и геометрические фигуры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Математическая информация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обнаруживать модели геометрических фигур в окружающем мире;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комментировать ход вычислений;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объяснять выбор величины, соответствующей ситуации измерения;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записывать, читать число, числовое выражение;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6656C0" w:rsidRPr="004C33C1" w:rsidRDefault="00DD7040">
      <w:pPr>
        <w:spacing w:after="0" w:line="264" w:lineRule="auto"/>
        <w:ind w:firstLine="600"/>
        <w:jc w:val="both"/>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4C33C1">
        <w:rPr>
          <w:rFonts w:ascii="Times New Roman" w:hAnsi="Times New Roman" w:cs="Times New Roman"/>
          <w:color w:val="000000"/>
          <w:sz w:val="24"/>
          <w:szCs w:val="24"/>
        </w:rPr>
        <w:t>(устное выступление) решения или ответа;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3 КЛАСС</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Числа и величины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легче на…», «тяжелее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 xml:space="preserve">легче в…».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Стоимость (единицы – рубль, копейка), установление отношения «дороже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дешевле на…», «дороже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Время (единица времени – секунда), установление отношения «быстрее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медленнее на…», «быстрее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Арифметические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4C33C1">
        <w:rPr>
          <w:rFonts w:ascii="Times New Roman" w:hAnsi="Times New Roman" w:cs="Times New Roman"/>
          <w:color w:val="000000"/>
          <w:sz w:val="24"/>
          <w:szCs w:val="24"/>
          <w:lang w:val="ru-RU"/>
        </w:rPr>
        <w:lastRenderedPageBreak/>
        <w:t xml:space="preserve">вычисления (прикидка или оценка результата, обратное действие, применение алгоритма, использование калькулятора).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Однородные величины: сложение и вычитание.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Текстовые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меньше на…», «больше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Пространственные отношения и геометрические фигуры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Математическая информация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Классификация объектов по двум признакам.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выбирать приём вычисления, выполнения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конструировать геометрические фигуры;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прикидывать размеры фигуры, её элементов;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различать и использовать разные приёмы и алгоритмы вычисления;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моделировать предложенную практическую ситуацию;</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читать информацию, представленную в разных формах;</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объяснять на примерах отношения «больше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меньше на…», «больше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меньше в…», «равно»;</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проверять ход и результат выполнения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вести поиск ошибок, характеризовать их и исправлять;</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4 КЛАСС</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Числа и величины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Единицы массы (</w:t>
      </w:r>
      <w:r w:rsidRPr="004C33C1">
        <w:rPr>
          <w:rFonts w:ascii="Times New Roman" w:hAnsi="Times New Roman" w:cs="Times New Roman"/>
          <w:color w:val="333333"/>
          <w:sz w:val="24"/>
          <w:szCs w:val="24"/>
          <w:lang w:val="ru-RU"/>
        </w:rPr>
        <w:t>центнер, тонна)</w:t>
      </w:r>
      <w:r w:rsidRPr="004C33C1">
        <w:rPr>
          <w:rFonts w:ascii="Times New Roman" w:hAnsi="Times New Roman" w:cs="Times New Roman"/>
          <w:color w:val="000000"/>
          <w:sz w:val="24"/>
          <w:szCs w:val="24"/>
          <w:lang w:val="ru-RU"/>
        </w:rPr>
        <w:t>и соотношения между ними.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Доля величины времени, массы, длины.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Арифметические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Умножение и деление величины на однозначное число.</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Текстовые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Пространственные отношения и геометрические фигуры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Наглядные представления о симметрии.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Конструирование: разбиение фигуры на прямоугольники (квадраты), составление фигур из прямоугольников или квадратов.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Математическая информация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Алгоритмы решения изученных учебных и практических задач.</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классифицировать объекты по 1–2 выбранным признакам;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представлять информацию в разных формах;</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конструировать, читать числовое выражение;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составлять инструкцию, записывать рассуждение;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656C0" w:rsidRPr="004C33C1" w:rsidRDefault="006656C0">
      <w:pPr>
        <w:rPr>
          <w:rFonts w:ascii="Times New Roman" w:hAnsi="Times New Roman" w:cs="Times New Roman"/>
          <w:sz w:val="24"/>
          <w:szCs w:val="24"/>
          <w:lang w:val="ru-RU"/>
        </w:rPr>
        <w:sectPr w:rsidR="006656C0" w:rsidRPr="004C33C1">
          <w:pgSz w:w="11906" w:h="16383"/>
          <w:pgMar w:top="1134" w:right="850" w:bottom="1134" w:left="1701" w:header="720" w:footer="720" w:gutter="0"/>
          <w:cols w:space="720"/>
        </w:sectPr>
      </w:pPr>
    </w:p>
    <w:p w:rsidR="006656C0" w:rsidRPr="004C33C1" w:rsidRDefault="00DD7040">
      <w:pPr>
        <w:spacing w:after="0" w:line="264" w:lineRule="auto"/>
        <w:ind w:left="120"/>
        <w:jc w:val="both"/>
        <w:rPr>
          <w:rFonts w:ascii="Times New Roman" w:hAnsi="Times New Roman" w:cs="Times New Roman"/>
          <w:sz w:val="24"/>
          <w:szCs w:val="24"/>
          <w:lang w:val="ru-RU"/>
        </w:rPr>
      </w:pPr>
      <w:bookmarkStart w:id="3" w:name="block-4808688"/>
      <w:bookmarkEnd w:id="2"/>
      <w:r w:rsidRPr="004C33C1">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ЛИЧНОСТНЫЕ РЕЗУЛЬТАТЫ</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МЕТАПРЕДМЕТНЫЕ РЕЗУЛЬТАТЫ</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Познавательные универсальные учебные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Базовые логические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следствие», «протяжённость»);</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lastRenderedPageBreak/>
        <w:t>Базовые исследовательские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Работа с информацией: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Коммуникативные универсальные учебные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Общение: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конструировать утверждения, проверять их истинность;</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комментировать процесс вычисления, построения, решения;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Регулятивные универсальные учебные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Самоорганизация: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Самоконтроль (рефлексия):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осуществлять контроль процесса и результата своей деятельности;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выбирать и при необходимости корректировать способы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Совместная деятельность:</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ПРЕДМЕТНЫЕ РЕЗУЛЬТАТЫ</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 концу обучения в</w:t>
      </w:r>
      <w:r w:rsidRPr="004C33C1">
        <w:rPr>
          <w:rFonts w:ascii="Times New Roman" w:hAnsi="Times New Roman" w:cs="Times New Roman"/>
          <w:b/>
          <w:color w:val="000000"/>
          <w:sz w:val="24"/>
          <w:szCs w:val="24"/>
          <w:lang w:val="ru-RU"/>
        </w:rPr>
        <w:t xml:space="preserve"> 1 классе</w:t>
      </w:r>
      <w:r w:rsidRPr="004C33C1">
        <w:rPr>
          <w:rFonts w:ascii="Times New Roman" w:hAnsi="Times New Roman" w:cs="Times New Roman"/>
          <w:color w:val="000000"/>
          <w:sz w:val="24"/>
          <w:szCs w:val="24"/>
          <w:lang w:val="ru-RU"/>
        </w:rPr>
        <w:t xml:space="preserve"> у обучающегося будут сформированы следующие умения: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читать, записывать, сравнивать, упорядочивать числа от 0 до 20;</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ниже», «шире</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уже»;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измерять длину отрезка (в см), чертить отрезок заданной длины;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различать число и цифру;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устанавливать между объектами соотношения: «слева</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справа», «спереди</w:t>
      </w:r>
      <w:r w:rsidRPr="004C33C1">
        <w:rPr>
          <w:rFonts w:ascii="Times New Roman" w:hAnsi="Times New Roman" w:cs="Times New Roman"/>
          <w:color w:val="333333"/>
          <w:sz w:val="24"/>
          <w:szCs w:val="24"/>
          <w:lang w:val="ru-RU"/>
        </w:rPr>
        <w:t xml:space="preserve"> – </w:t>
      </w:r>
      <w:r w:rsidRPr="004C33C1">
        <w:rPr>
          <w:rFonts w:ascii="Times New Roman" w:hAnsi="Times New Roman" w:cs="Times New Roman"/>
          <w:color w:val="000000"/>
          <w:sz w:val="24"/>
          <w:szCs w:val="24"/>
          <w:lang w:val="ru-RU"/>
        </w:rPr>
        <w:t xml:space="preserve">сзади», </w:t>
      </w:r>
      <w:r w:rsidRPr="004C33C1">
        <w:rPr>
          <w:rFonts w:ascii="Times New Roman" w:hAnsi="Times New Roman" w:cs="Times New Roman"/>
          <w:color w:val="333333"/>
          <w:sz w:val="24"/>
          <w:szCs w:val="24"/>
          <w:lang w:val="ru-RU"/>
        </w:rPr>
        <w:t>«</w:t>
      </w:r>
      <w:r w:rsidRPr="004C33C1">
        <w:rPr>
          <w:rFonts w:ascii="Times New Roman" w:hAnsi="Times New Roman" w:cs="Times New Roman"/>
          <w:color w:val="000000"/>
          <w:sz w:val="24"/>
          <w:szCs w:val="24"/>
          <w:lang w:val="ru-RU"/>
        </w:rPr>
        <w:t>между</w:t>
      </w:r>
      <w:r w:rsidRPr="004C33C1">
        <w:rPr>
          <w:rFonts w:ascii="Times New Roman" w:hAnsi="Times New Roman" w:cs="Times New Roman"/>
          <w:color w:val="333333"/>
          <w:sz w:val="24"/>
          <w:szCs w:val="24"/>
          <w:lang w:val="ru-RU"/>
        </w:rPr>
        <w:t>»</w:t>
      </w:r>
      <w:r w:rsidRPr="004C33C1">
        <w:rPr>
          <w:rFonts w:ascii="Times New Roman" w:hAnsi="Times New Roman" w:cs="Times New Roman"/>
          <w:color w:val="000000"/>
          <w:sz w:val="24"/>
          <w:szCs w:val="24"/>
          <w:lang w:val="ru-RU"/>
        </w:rPr>
        <w:t>;</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два объекта (числа, геометрические фигуры);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распределять объекты на две группы по заданному основанию.</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 концу обучения во</w:t>
      </w:r>
      <w:r w:rsidRPr="004C33C1">
        <w:rPr>
          <w:rFonts w:ascii="Times New Roman" w:hAnsi="Times New Roman" w:cs="Times New Roman"/>
          <w:b/>
          <w:i/>
          <w:color w:val="000000"/>
          <w:sz w:val="24"/>
          <w:szCs w:val="24"/>
          <w:lang w:val="ru-RU"/>
        </w:rPr>
        <w:t xml:space="preserve"> </w:t>
      </w:r>
      <w:r w:rsidRPr="004C33C1">
        <w:rPr>
          <w:rFonts w:ascii="Times New Roman" w:hAnsi="Times New Roman" w:cs="Times New Roman"/>
          <w:b/>
          <w:color w:val="000000"/>
          <w:sz w:val="24"/>
          <w:szCs w:val="24"/>
          <w:lang w:val="ru-RU"/>
        </w:rPr>
        <w:t>2 классе</w:t>
      </w:r>
      <w:r w:rsidRPr="004C33C1">
        <w:rPr>
          <w:rFonts w:ascii="Times New Roman" w:hAnsi="Times New Roman" w:cs="Times New Roman"/>
          <w:color w:val="000000"/>
          <w:sz w:val="24"/>
          <w:szCs w:val="24"/>
          <w:lang w:val="ru-RU"/>
        </w:rPr>
        <w:t xml:space="preserve"> у обучающегося будут сформированы следующие умения: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читать, записывать, сравнивать, упорядочивать числа в пределах 100;</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неизвестный компонент сложения, вычитания;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выполнять измерение длин реальных объектов с помощью линейки;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проводить одно-двухшаговые логические рассуждения и делать выводы;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группы объектов (находить общее, различное);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обнаруживать модели геометрических фигур в окружающем мире;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подбирать примеры, подтверждающие суждение, ответ;</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составлять (дополнять) текстовую задачу;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проверять правильность вычисления, измерения.</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К концу обучения в </w:t>
      </w:r>
      <w:r w:rsidRPr="004C33C1">
        <w:rPr>
          <w:rFonts w:ascii="Times New Roman" w:hAnsi="Times New Roman" w:cs="Times New Roman"/>
          <w:b/>
          <w:color w:val="000000"/>
          <w:sz w:val="24"/>
          <w:szCs w:val="24"/>
          <w:lang w:val="ru-RU"/>
        </w:rPr>
        <w:t>3 классе</w:t>
      </w:r>
      <w:r w:rsidRPr="004C33C1">
        <w:rPr>
          <w:rFonts w:ascii="Times New Roman" w:hAnsi="Times New Roman" w:cs="Times New Roman"/>
          <w:color w:val="000000"/>
          <w:sz w:val="24"/>
          <w:szCs w:val="24"/>
          <w:lang w:val="ru-RU"/>
        </w:rPr>
        <w:t xml:space="preserve"> у обучающегося будут сформированы следующие умения: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читать, записывать, сравнивать, упорядочивать числа в пределах 1000;</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выполнять действия умножение и деление с числами 0 и 1;</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неизвестный компонент арифметического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называть, находить долю величины (половина, четверть);</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величины, выраженные долями;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классифицировать объекты по одному-двум признакам;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выбирать верное решение математической задачи.</w:t>
      </w:r>
    </w:p>
    <w:p w:rsidR="006656C0" w:rsidRPr="004C33C1" w:rsidRDefault="006656C0">
      <w:pPr>
        <w:spacing w:after="0" w:line="264" w:lineRule="auto"/>
        <w:ind w:left="120"/>
        <w:jc w:val="both"/>
        <w:rPr>
          <w:rFonts w:ascii="Times New Roman" w:hAnsi="Times New Roman" w:cs="Times New Roman"/>
          <w:sz w:val="24"/>
          <w:szCs w:val="24"/>
          <w:lang w:val="ru-RU"/>
        </w:rPr>
      </w:pPr>
    </w:p>
    <w:p w:rsidR="006656C0" w:rsidRPr="004C33C1" w:rsidRDefault="00DD7040">
      <w:pPr>
        <w:spacing w:after="0" w:line="264" w:lineRule="auto"/>
        <w:ind w:left="12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К концу обучения в</w:t>
      </w:r>
      <w:r w:rsidRPr="004C33C1">
        <w:rPr>
          <w:rFonts w:ascii="Times New Roman" w:hAnsi="Times New Roman" w:cs="Times New Roman"/>
          <w:b/>
          <w:color w:val="000000"/>
          <w:sz w:val="24"/>
          <w:szCs w:val="24"/>
          <w:lang w:val="ru-RU"/>
        </w:rPr>
        <w:t xml:space="preserve"> 4 классе</w:t>
      </w:r>
      <w:r w:rsidRPr="004C33C1">
        <w:rPr>
          <w:rFonts w:ascii="Times New Roman" w:hAnsi="Times New Roman" w:cs="Times New Roman"/>
          <w:color w:val="000000"/>
          <w:sz w:val="24"/>
          <w:szCs w:val="24"/>
          <w:lang w:val="ru-RU"/>
        </w:rPr>
        <w:t xml:space="preserve"> у обучающегося будут сформированы следующие умения: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читать, записывать, сравнивать, упорядочивать многозначные числа;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долю величины, величину по её доле;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находить неизвестный компонент арифметического действия;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формулировать утверждение (вывод), строить логические рассуждения (двух-трёхшаговые);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lastRenderedPageBreak/>
        <w:t>классифицировать объекты по заданным или самостоятельно установленным одному-двум признакам;</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заполнять данными предложенную таблицу, столбчатую диаграмму;</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составлять модель текстовой задачи, числовое выражение;</w:t>
      </w:r>
    </w:p>
    <w:p w:rsidR="006656C0" w:rsidRPr="004C33C1" w:rsidRDefault="00DD7040">
      <w:pPr>
        <w:spacing w:after="0" w:line="264" w:lineRule="auto"/>
        <w:ind w:firstLine="600"/>
        <w:jc w:val="both"/>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6656C0" w:rsidRPr="004C33C1" w:rsidRDefault="006656C0">
      <w:pPr>
        <w:rPr>
          <w:rFonts w:ascii="Times New Roman" w:hAnsi="Times New Roman" w:cs="Times New Roman"/>
          <w:sz w:val="24"/>
          <w:szCs w:val="24"/>
          <w:lang w:val="ru-RU"/>
        </w:rPr>
        <w:sectPr w:rsidR="006656C0" w:rsidRPr="004C33C1">
          <w:pgSz w:w="11906" w:h="16383"/>
          <w:pgMar w:top="1134" w:right="850" w:bottom="1134" w:left="1701" w:header="720" w:footer="720" w:gutter="0"/>
          <w:cols w:space="720"/>
        </w:sectPr>
      </w:pPr>
    </w:p>
    <w:p w:rsidR="006656C0" w:rsidRPr="004C33C1" w:rsidRDefault="00DD7040">
      <w:pPr>
        <w:spacing w:after="0"/>
        <w:ind w:left="120"/>
        <w:rPr>
          <w:rFonts w:ascii="Times New Roman" w:hAnsi="Times New Roman" w:cs="Times New Roman"/>
          <w:sz w:val="24"/>
          <w:szCs w:val="24"/>
        </w:rPr>
      </w:pPr>
      <w:bookmarkStart w:id="4" w:name="block-4808689"/>
      <w:bookmarkEnd w:id="3"/>
      <w:r w:rsidRPr="004C33C1">
        <w:rPr>
          <w:rFonts w:ascii="Times New Roman" w:hAnsi="Times New Roman" w:cs="Times New Roman"/>
          <w:b/>
          <w:color w:val="000000"/>
          <w:sz w:val="24"/>
          <w:szCs w:val="24"/>
          <w:lang w:val="ru-RU"/>
        </w:rPr>
        <w:lastRenderedPageBreak/>
        <w:t xml:space="preserve"> </w:t>
      </w:r>
      <w:r w:rsidRPr="004C33C1">
        <w:rPr>
          <w:rFonts w:ascii="Times New Roman" w:hAnsi="Times New Roman" w:cs="Times New Roman"/>
          <w:b/>
          <w:color w:val="000000"/>
          <w:sz w:val="24"/>
          <w:szCs w:val="24"/>
        </w:rPr>
        <w:t xml:space="preserve">ТЕМАТИЧЕСКОЕ ПЛАНИРОВАНИЕ </w:t>
      </w:r>
    </w:p>
    <w:p w:rsidR="006656C0" w:rsidRPr="004C33C1" w:rsidRDefault="00DD7040">
      <w:pPr>
        <w:spacing w:after="0"/>
        <w:ind w:left="120"/>
        <w:rPr>
          <w:rFonts w:ascii="Times New Roman" w:hAnsi="Times New Roman" w:cs="Times New Roman"/>
          <w:sz w:val="24"/>
          <w:szCs w:val="24"/>
        </w:rPr>
      </w:pPr>
      <w:r w:rsidRPr="004C33C1">
        <w:rPr>
          <w:rFonts w:ascii="Times New Roman" w:hAnsi="Times New Roman" w:cs="Times New Roman"/>
          <w:b/>
          <w:color w:val="000000"/>
          <w:sz w:val="24"/>
          <w:szCs w:val="24"/>
        </w:rPr>
        <w:t xml:space="preserve"> 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0"/>
        <w:gridCol w:w="4643"/>
        <w:gridCol w:w="1535"/>
        <w:gridCol w:w="1843"/>
        <w:gridCol w:w="1912"/>
        <w:gridCol w:w="2646"/>
      </w:tblGrid>
      <w:tr w:rsidR="006656C0" w:rsidRPr="004C33C1">
        <w:trPr>
          <w:trHeight w:val="144"/>
          <w:tblCellSpacing w:w="0" w:type="dxa"/>
        </w:trPr>
        <w:tc>
          <w:tcPr>
            <w:tcW w:w="501"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 п/п </w:t>
            </w:r>
          </w:p>
          <w:p w:rsidR="006656C0" w:rsidRPr="004C33C1" w:rsidRDefault="006656C0">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Наименование разделов и тем программы </w:t>
            </w:r>
          </w:p>
          <w:p w:rsidR="006656C0" w:rsidRPr="004C33C1" w:rsidRDefault="006656C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Электронные (цифровые) образовательные ресурсы </w:t>
            </w:r>
          </w:p>
          <w:p w:rsidR="006656C0" w:rsidRPr="004C33C1" w:rsidRDefault="006656C0">
            <w:pPr>
              <w:spacing w:after="0"/>
              <w:ind w:left="135"/>
              <w:rPr>
                <w:rFonts w:ascii="Times New Roman" w:hAnsi="Times New Roman" w:cs="Times New Roman"/>
                <w:sz w:val="24"/>
                <w:szCs w:val="24"/>
              </w:rPr>
            </w:pPr>
          </w:p>
        </w:tc>
      </w:tr>
      <w:tr w:rsidR="006656C0" w:rsidRPr="004C33C1">
        <w:trPr>
          <w:trHeight w:val="144"/>
          <w:tblCellSpacing w:w="0" w:type="dxa"/>
        </w:trPr>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c>
          <w:tcPr>
            <w:tcW w:w="977"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Всего </w:t>
            </w:r>
          </w:p>
          <w:p w:rsidR="006656C0" w:rsidRPr="004C33C1" w:rsidRDefault="006656C0">
            <w:pPr>
              <w:spacing w:after="0"/>
              <w:ind w:left="135"/>
              <w:rPr>
                <w:rFonts w:ascii="Times New Roman" w:hAnsi="Times New Roman" w:cs="Times New Roman"/>
                <w:sz w:val="24"/>
                <w:szCs w:val="24"/>
              </w:rPr>
            </w:pPr>
          </w:p>
        </w:tc>
        <w:tc>
          <w:tcPr>
            <w:tcW w:w="1699"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Контрольные работы </w:t>
            </w:r>
          </w:p>
          <w:p w:rsidR="006656C0" w:rsidRPr="004C33C1" w:rsidRDefault="006656C0">
            <w:pPr>
              <w:spacing w:after="0"/>
              <w:ind w:left="135"/>
              <w:rPr>
                <w:rFonts w:ascii="Times New Roman" w:hAnsi="Times New Roman" w:cs="Times New Roman"/>
                <w:sz w:val="24"/>
                <w:szCs w:val="24"/>
              </w:rPr>
            </w:pPr>
          </w:p>
        </w:tc>
        <w:tc>
          <w:tcPr>
            <w:tcW w:w="1787"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Практические работы </w:t>
            </w:r>
          </w:p>
          <w:p w:rsidR="006656C0" w:rsidRPr="004C33C1" w:rsidRDefault="006656C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1.</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Числа и величины</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1.1</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Числа от 1 до 9</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13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1.2</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Числа от 0 до 10</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1.3</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Числа от 11 до 20</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1.4</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Длина. Измерение длины</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2.</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Арифметические действия</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2.1</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Сложение и вычитание в пределах 10</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color w:val="000000"/>
                <w:sz w:val="24"/>
                <w:szCs w:val="24"/>
              </w:rPr>
              <w:t xml:space="preserve">11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2.2</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Сложение и вычитание в пределах 20</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color w:val="000000"/>
                <w:sz w:val="24"/>
                <w:szCs w:val="24"/>
              </w:rPr>
              <w:t xml:space="preserve">29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3.</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Текстовые задачи</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3.1</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Текстовые задачи</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16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Раздел 4.</w:t>
            </w: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b/>
                <w:color w:val="000000"/>
                <w:sz w:val="24"/>
                <w:szCs w:val="24"/>
                <w:lang w:val="ru-RU"/>
              </w:rPr>
              <w:t>Пространственные отношения и геометрические фигуры</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4.1</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Пространственные отношения</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4.2</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Геометрические фигуры</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17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5.</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Математическая информация</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5.1</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Характеристика объекта, группы объектов</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501"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5.2</w:t>
            </w:r>
          </w:p>
        </w:tc>
        <w:tc>
          <w:tcPr>
            <w:tcW w:w="2992"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Таблицы</w:t>
            </w:r>
          </w:p>
        </w:tc>
        <w:tc>
          <w:tcPr>
            <w:tcW w:w="97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Повторение пройденного материала</w:t>
            </w:r>
          </w:p>
        </w:tc>
        <w:tc>
          <w:tcPr>
            <w:tcW w:w="1535"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color w:val="000000"/>
                <w:sz w:val="24"/>
                <w:szCs w:val="24"/>
              </w:rPr>
              <w:t xml:space="preserve">132 </w:t>
            </w:r>
          </w:p>
        </w:tc>
        <w:tc>
          <w:tcPr>
            <w:tcW w:w="169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6656C0" w:rsidRPr="004C33C1" w:rsidRDefault="006656C0">
            <w:pPr>
              <w:rPr>
                <w:rFonts w:ascii="Times New Roman" w:hAnsi="Times New Roman" w:cs="Times New Roman"/>
                <w:sz w:val="24"/>
                <w:szCs w:val="24"/>
              </w:rPr>
            </w:pPr>
          </w:p>
        </w:tc>
      </w:tr>
    </w:tbl>
    <w:p w:rsidR="006656C0" w:rsidRPr="004C33C1" w:rsidRDefault="006656C0">
      <w:pPr>
        <w:rPr>
          <w:rFonts w:ascii="Times New Roman" w:hAnsi="Times New Roman" w:cs="Times New Roman"/>
          <w:sz w:val="24"/>
          <w:szCs w:val="24"/>
        </w:rPr>
        <w:sectPr w:rsidR="006656C0" w:rsidRPr="004C33C1">
          <w:pgSz w:w="16383" w:h="11906" w:orient="landscape"/>
          <w:pgMar w:top="1134" w:right="850" w:bottom="1134" w:left="1701" w:header="720" w:footer="720" w:gutter="0"/>
          <w:cols w:space="720"/>
        </w:sectPr>
      </w:pPr>
    </w:p>
    <w:p w:rsidR="006656C0" w:rsidRPr="004C33C1" w:rsidRDefault="00DD7040">
      <w:pPr>
        <w:spacing w:after="0"/>
        <w:ind w:left="120"/>
        <w:rPr>
          <w:rFonts w:ascii="Times New Roman" w:hAnsi="Times New Roman" w:cs="Times New Roman"/>
          <w:sz w:val="24"/>
          <w:szCs w:val="24"/>
        </w:rPr>
      </w:pPr>
      <w:r w:rsidRPr="004C33C1">
        <w:rPr>
          <w:rFonts w:ascii="Times New Roman" w:hAnsi="Times New Roman" w:cs="Times New Roman"/>
          <w:b/>
          <w:color w:val="000000"/>
          <w:sz w:val="24"/>
          <w:szCs w:val="24"/>
        </w:rPr>
        <w:lastRenderedPageBreak/>
        <w:t xml:space="preserve"> 2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1"/>
        <w:gridCol w:w="4655"/>
        <w:gridCol w:w="1512"/>
        <w:gridCol w:w="1843"/>
        <w:gridCol w:w="1912"/>
        <w:gridCol w:w="2679"/>
      </w:tblGrid>
      <w:tr w:rsidR="006656C0" w:rsidRPr="004C33C1">
        <w:trPr>
          <w:trHeight w:val="144"/>
          <w:tblCellSpacing w:w="0" w:type="dxa"/>
        </w:trPr>
        <w:tc>
          <w:tcPr>
            <w:tcW w:w="520"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 п/п </w:t>
            </w:r>
          </w:p>
          <w:p w:rsidR="006656C0" w:rsidRPr="004C33C1" w:rsidRDefault="006656C0">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Наименование разделов и тем программы </w:t>
            </w:r>
          </w:p>
          <w:p w:rsidR="006656C0" w:rsidRPr="004C33C1" w:rsidRDefault="006656C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Электронные (цифровые) образовательные ресурсы </w:t>
            </w:r>
          </w:p>
          <w:p w:rsidR="006656C0" w:rsidRPr="004C33C1" w:rsidRDefault="006656C0">
            <w:pPr>
              <w:spacing w:after="0"/>
              <w:ind w:left="135"/>
              <w:rPr>
                <w:rFonts w:ascii="Times New Roman" w:hAnsi="Times New Roman" w:cs="Times New Roman"/>
                <w:sz w:val="24"/>
                <w:szCs w:val="24"/>
              </w:rPr>
            </w:pPr>
          </w:p>
        </w:tc>
      </w:tr>
      <w:tr w:rsidR="006656C0" w:rsidRPr="004C33C1">
        <w:trPr>
          <w:trHeight w:val="144"/>
          <w:tblCellSpacing w:w="0" w:type="dxa"/>
        </w:trPr>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c>
          <w:tcPr>
            <w:tcW w:w="101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Всего </w:t>
            </w:r>
          </w:p>
          <w:p w:rsidR="006656C0" w:rsidRPr="004C33C1" w:rsidRDefault="006656C0">
            <w:pPr>
              <w:spacing w:after="0"/>
              <w:ind w:left="135"/>
              <w:rPr>
                <w:rFonts w:ascii="Times New Roman" w:hAnsi="Times New Roman" w:cs="Times New Roman"/>
                <w:sz w:val="24"/>
                <w:szCs w:val="24"/>
              </w:rPr>
            </w:pPr>
          </w:p>
        </w:tc>
        <w:tc>
          <w:tcPr>
            <w:tcW w:w="1738"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Контрольные работы </w:t>
            </w:r>
          </w:p>
          <w:p w:rsidR="006656C0" w:rsidRPr="004C33C1" w:rsidRDefault="006656C0">
            <w:pPr>
              <w:spacing w:after="0"/>
              <w:ind w:left="135"/>
              <w:rPr>
                <w:rFonts w:ascii="Times New Roman" w:hAnsi="Times New Roman" w:cs="Times New Roman"/>
                <w:sz w:val="24"/>
                <w:szCs w:val="24"/>
              </w:rPr>
            </w:pPr>
          </w:p>
        </w:tc>
        <w:tc>
          <w:tcPr>
            <w:tcW w:w="1823"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Практические работы </w:t>
            </w:r>
          </w:p>
          <w:p w:rsidR="006656C0" w:rsidRPr="004C33C1" w:rsidRDefault="006656C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1.</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Числа и величины</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1.1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Числа</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1.2</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Величины</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2.</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Арифметические действия</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2.1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Сложение и вычитание</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19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2.2</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Умножение и деление</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25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2.3</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Арифметические действия с числами в пределах 100</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color w:val="000000"/>
                <w:sz w:val="24"/>
                <w:szCs w:val="24"/>
              </w:rPr>
              <w:t xml:space="preserve">12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56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3.</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Текстовые задачи</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3.1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Текстовые задачи</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Раздел 4.</w:t>
            </w: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b/>
                <w:color w:val="000000"/>
                <w:sz w:val="24"/>
                <w:szCs w:val="24"/>
                <w:lang w:val="ru-RU"/>
              </w:rPr>
              <w:t>Пространственные отношения и геометрические фигуры</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lastRenderedPageBreak/>
              <w:t>4.1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4.2</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5.</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Математическая информация</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5.1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14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color w:val="000000"/>
                <w:sz w:val="24"/>
                <w:szCs w:val="24"/>
              </w:rPr>
              <w:t xml:space="preserve">8 </w:t>
            </w:r>
          </w:p>
        </w:tc>
        <w:tc>
          <w:tcPr>
            <w:tcW w:w="1738"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8 </w:t>
            </w: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Поле для свободного ввода</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8 </w:t>
            </w:r>
          </w:p>
        </w:tc>
        <w:tc>
          <w:tcPr>
            <w:tcW w:w="1823"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0 </w:t>
            </w:r>
          </w:p>
        </w:tc>
        <w:tc>
          <w:tcPr>
            <w:tcW w:w="2741" w:type="dxa"/>
            <w:tcMar>
              <w:top w:w="50" w:type="dxa"/>
              <w:left w:w="100" w:type="dxa"/>
            </w:tcMar>
            <w:vAlign w:val="center"/>
          </w:tcPr>
          <w:p w:rsidR="006656C0" w:rsidRPr="004C33C1" w:rsidRDefault="006656C0">
            <w:pPr>
              <w:rPr>
                <w:rFonts w:ascii="Times New Roman" w:hAnsi="Times New Roman" w:cs="Times New Roman"/>
                <w:sz w:val="24"/>
                <w:szCs w:val="24"/>
              </w:rPr>
            </w:pPr>
          </w:p>
        </w:tc>
      </w:tr>
    </w:tbl>
    <w:p w:rsidR="006656C0" w:rsidRPr="004C33C1" w:rsidRDefault="006656C0">
      <w:pPr>
        <w:rPr>
          <w:rFonts w:ascii="Times New Roman" w:hAnsi="Times New Roman" w:cs="Times New Roman"/>
          <w:sz w:val="24"/>
          <w:szCs w:val="24"/>
        </w:rPr>
        <w:sectPr w:rsidR="006656C0" w:rsidRPr="004C33C1">
          <w:pgSz w:w="16383" w:h="11906" w:orient="landscape"/>
          <w:pgMar w:top="1134" w:right="850" w:bottom="1134" w:left="1701" w:header="720" w:footer="720" w:gutter="0"/>
          <w:cols w:space="720"/>
        </w:sectPr>
      </w:pPr>
    </w:p>
    <w:p w:rsidR="006656C0" w:rsidRPr="004C33C1" w:rsidRDefault="00DD7040">
      <w:pPr>
        <w:spacing w:after="0"/>
        <w:ind w:left="120"/>
        <w:rPr>
          <w:rFonts w:ascii="Times New Roman" w:hAnsi="Times New Roman" w:cs="Times New Roman"/>
          <w:sz w:val="24"/>
          <w:szCs w:val="24"/>
        </w:rPr>
      </w:pPr>
      <w:r w:rsidRPr="004C33C1">
        <w:rPr>
          <w:rFonts w:ascii="Times New Roman" w:hAnsi="Times New Roman" w:cs="Times New Roman"/>
          <w:b/>
          <w:color w:val="000000"/>
          <w:sz w:val="24"/>
          <w:szCs w:val="24"/>
        </w:rPr>
        <w:lastRenderedPageBreak/>
        <w:t xml:space="preserve"> 3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250"/>
        <w:gridCol w:w="1426"/>
        <w:gridCol w:w="1843"/>
        <w:gridCol w:w="1912"/>
        <w:gridCol w:w="3252"/>
      </w:tblGrid>
      <w:tr w:rsidR="006656C0" w:rsidRPr="004C33C1">
        <w:trPr>
          <w:trHeight w:val="144"/>
          <w:tblCellSpacing w:w="0" w:type="dxa"/>
        </w:trPr>
        <w:tc>
          <w:tcPr>
            <w:tcW w:w="520"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 п/п </w:t>
            </w:r>
          </w:p>
          <w:p w:rsidR="006656C0" w:rsidRPr="004C33C1" w:rsidRDefault="006656C0">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Наименование разделов и тем программы </w:t>
            </w:r>
          </w:p>
          <w:p w:rsidR="006656C0" w:rsidRPr="004C33C1" w:rsidRDefault="006656C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Электронные (цифровые) образовательные ресурсы </w:t>
            </w:r>
          </w:p>
          <w:p w:rsidR="006656C0" w:rsidRPr="004C33C1" w:rsidRDefault="006656C0">
            <w:pPr>
              <w:spacing w:after="0"/>
              <w:ind w:left="135"/>
              <w:rPr>
                <w:rFonts w:ascii="Times New Roman" w:hAnsi="Times New Roman" w:cs="Times New Roman"/>
                <w:sz w:val="24"/>
                <w:szCs w:val="24"/>
              </w:rPr>
            </w:pPr>
          </w:p>
        </w:tc>
      </w:tr>
      <w:tr w:rsidR="006656C0" w:rsidRPr="004C33C1">
        <w:trPr>
          <w:trHeight w:val="144"/>
          <w:tblCellSpacing w:w="0" w:type="dxa"/>
        </w:trPr>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c>
          <w:tcPr>
            <w:tcW w:w="101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Всего </w:t>
            </w:r>
          </w:p>
          <w:p w:rsidR="006656C0" w:rsidRPr="004C33C1" w:rsidRDefault="006656C0">
            <w:pPr>
              <w:spacing w:after="0"/>
              <w:ind w:left="135"/>
              <w:rPr>
                <w:rFonts w:ascii="Times New Roman" w:hAnsi="Times New Roman" w:cs="Times New Roman"/>
                <w:sz w:val="24"/>
                <w:szCs w:val="24"/>
              </w:rPr>
            </w:pPr>
          </w:p>
        </w:tc>
        <w:tc>
          <w:tcPr>
            <w:tcW w:w="1738"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Контрольные работы </w:t>
            </w:r>
          </w:p>
          <w:p w:rsidR="006656C0" w:rsidRPr="004C33C1" w:rsidRDefault="006656C0">
            <w:pPr>
              <w:spacing w:after="0"/>
              <w:ind w:left="135"/>
              <w:rPr>
                <w:rFonts w:ascii="Times New Roman" w:hAnsi="Times New Roman" w:cs="Times New Roman"/>
                <w:sz w:val="24"/>
                <w:szCs w:val="24"/>
              </w:rPr>
            </w:pPr>
          </w:p>
        </w:tc>
        <w:tc>
          <w:tcPr>
            <w:tcW w:w="1823"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Практические работы </w:t>
            </w:r>
          </w:p>
          <w:p w:rsidR="006656C0" w:rsidRPr="004C33C1" w:rsidRDefault="006656C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1.</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Числа и величины</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1.1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Числа</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6">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1.2</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Величины</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8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7">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18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2.</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Арифметические действия</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2.1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Вычисления</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40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8">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2.2</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9">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47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3.</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Текстовые задачи</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3.1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Работа с текстовой задачей</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10">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3.2</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Решение задач</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11">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Раздел 4.</w:t>
            </w: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b/>
                <w:color w:val="000000"/>
                <w:sz w:val="24"/>
                <w:szCs w:val="24"/>
                <w:lang w:val="ru-RU"/>
              </w:rPr>
              <w:t>Пространственные отношения и геометрические фигуры</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lastRenderedPageBreak/>
              <w:t>4.1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12">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4.2</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13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13">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22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5.</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Математическая информация</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5.1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15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14">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4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15">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color w:val="000000"/>
                <w:sz w:val="24"/>
                <w:szCs w:val="24"/>
              </w:rPr>
              <w:t xml:space="preserve">7 </w:t>
            </w:r>
          </w:p>
        </w:tc>
        <w:tc>
          <w:tcPr>
            <w:tcW w:w="1738"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[Библиотека ЦОК [</w:t>
            </w:r>
            <w:hyperlink r:id="rId16">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4110</w:t>
              </w:r>
              <w:r w:rsidRPr="004C33C1">
                <w:rPr>
                  <w:rFonts w:ascii="Times New Roman" w:hAnsi="Times New Roman" w:cs="Times New Roman"/>
                  <w:color w:val="0000FF"/>
                  <w:sz w:val="24"/>
                  <w:szCs w:val="24"/>
                  <w:u w:val="single"/>
                </w:rPr>
                <w:t>fe</w:t>
              </w:r>
            </w:hyperlink>
            <w:r w:rsidRPr="004C33C1">
              <w:rPr>
                <w:rFonts w:ascii="Times New Roman" w:hAnsi="Times New Roman" w:cs="Times New Roman"/>
                <w:color w:val="000000"/>
                <w:sz w:val="24"/>
                <w:szCs w:val="24"/>
                <w:lang w:val="ru-RU"/>
              </w:rPr>
              <w:t>]]</w:t>
            </w: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6656C0" w:rsidRPr="004C33C1" w:rsidRDefault="006656C0">
            <w:pPr>
              <w:rPr>
                <w:rFonts w:ascii="Times New Roman" w:hAnsi="Times New Roman" w:cs="Times New Roman"/>
                <w:sz w:val="24"/>
                <w:szCs w:val="24"/>
              </w:rPr>
            </w:pPr>
          </w:p>
        </w:tc>
      </w:tr>
    </w:tbl>
    <w:p w:rsidR="006656C0" w:rsidRPr="004C33C1" w:rsidRDefault="006656C0">
      <w:pPr>
        <w:rPr>
          <w:rFonts w:ascii="Times New Roman" w:hAnsi="Times New Roman" w:cs="Times New Roman"/>
          <w:sz w:val="24"/>
          <w:szCs w:val="24"/>
        </w:rPr>
        <w:sectPr w:rsidR="006656C0" w:rsidRPr="004C33C1">
          <w:pgSz w:w="16383" w:h="11906" w:orient="landscape"/>
          <w:pgMar w:top="1134" w:right="850" w:bottom="1134" w:left="1701" w:header="720" w:footer="720" w:gutter="0"/>
          <w:cols w:space="720"/>
        </w:sectPr>
      </w:pPr>
    </w:p>
    <w:p w:rsidR="006656C0" w:rsidRPr="004C33C1" w:rsidRDefault="00DD7040">
      <w:pPr>
        <w:spacing w:after="0"/>
        <w:ind w:left="120"/>
        <w:rPr>
          <w:rFonts w:ascii="Times New Roman" w:hAnsi="Times New Roman" w:cs="Times New Roman"/>
          <w:sz w:val="24"/>
          <w:szCs w:val="24"/>
        </w:rPr>
      </w:pPr>
      <w:r w:rsidRPr="004C33C1">
        <w:rPr>
          <w:rFonts w:ascii="Times New Roman" w:hAnsi="Times New Roman" w:cs="Times New Roman"/>
          <w:b/>
          <w:color w:val="000000"/>
          <w:sz w:val="24"/>
          <w:szCs w:val="24"/>
        </w:rPr>
        <w:lastRenderedPageBreak/>
        <w:t xml:space="preserve"> 4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2"/>
        <w:gridCol w:w="4409"/>
        <w:gridCol w:w="1461"/>
        <w:gridCol w:w="1843"/>
        <w:gridCol w:w="1912"/>
        <w:gridCol w:w="3025"/>
      </w:tblGrid>
      <w:tr w:rsidR="006656C0" w:rsidRPr="004C33C1">
        <w:trPr>
          <w:trHeight w:val="144"/>
          <w:tblCellSpacing w:w="0" w:type="dxa"/>
        </w:trPr>
        <w:tc>
          <w:tcPr>
            <w:tcW w:w="520"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 п/п </w:t>
            </w:r>
          </w:p>
          <w:p w:rsidR="006656C0" w:rsidRPr="004C33C1" w:rsidRDefault="006656C0">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Наименование разделов и тем программы </w:t>
            </w:r>
          </w:p>
          <w:p w:rsidR="006656C0" w:rsidRPr="004C33C1" w:rsidRDefault="006656C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Электронные (цифровые) образовательные ресурсы </w:t>
            </w:r>
          </w:p>
          <w:p w:rsidR="006656C0" w:rsidRPr="004C33C1" w:rsidRDefault="006656C0">
            <w:pPr>
              <w:spacing w:after="0"/>
              <w:ind w:left="135"/>
              <w:rPr>
                <w:rFonts w:ascii="Times New Roman" w:hAnsi="Times New Roman" w:cs="Times New Roman"/>
                <w:sz w:val="24"/>
                <w:szCs w:val="24"/>
              </w:rPr>
            </w:pPr>
          </w:p>
        </w:tc>
      </w:tr>
      <w:tr w:rsidR="006656C0" w:rsidRPr="004C33C1">
        <w:trPr>
          <w:trHeight w:val="144"/>
          <w:tblCellSpacing w:w="0" w:type="dxa"/>
        </w:trPr>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c>
          <w:tcPr>
            <w:tcW w:w="101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Всего </w:t>
            </w:r>
          </w:p>
          <w:p w:rsidR="006656C0" w:rsidRPr="004C33C1" w:rsidRDefault="006656C0">
            <w:pPr>
              <w:spacing w:after="0"/>
              <w:ind w:left="135"/>
              <w:rPr>
                <w:rFonts w:ascii="Times New Roman" w:hAnsi="Times New Roman" w:cs="Times New Roman"/>
                <w:sz w:val="24"/>
                <w:szCs w:val="24"/>
              </w:rPr>
            </w:pPr>
          </w:p>
        </w:tc>
        <w:tc>
          <w:tcPr>
            <w:tcW w:w="1738"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Контрольные работы </w:t>
            </w:r>
          </w:p>
          <w:p w:rsidR="006656C0" w:rsidRPr="004C33C1" w:rsidRDefault="006656C0">
            <w:pPr>
              <w:spacing w:after="0"/>
              <w:ind w:left="135"/>
              <w:rPr>
                <w:rFonts w:ascii="Times New Roman" w:hAnsi="Times New Roman" w:cs="Times New Roman"/>
                <w:sz w:val="24"/>
                <w:szCs w:val="24"/>
              </w:rPr>
            </w:pPr>
          </w:p>
        </w:tc>
        <w:tc>
          <w:tcPr>
            <w:tcW w:w="1823"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 xml:space="preserve">Практические работы </w:t>
            </w:r>
          </w:p>
          <w:p w:rsidR="006656C0" w:rsidRPr="004C33C1" w:rsidRDefault="006656C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1.</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Числа и величины</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1.1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Числа</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Библиотека ЦОК </w:t>
            </w:r>
            <w:hyperlink r:id="rId17">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36</w:t>
              </w:r>
            </w:hyperlink>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1.2</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Величины</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Библиотека ЦОК </w:t>
            </w:r>
            <w:hyperlink r:id="rId18">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36</w:t>
              </w:r>
            </w:hyperlink>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2.</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Арифметические действия</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2.1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Вычисления</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25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Библиотека ЦОК </w:t>
            </w:r>
            <w:hyperlink r:id="rId19">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36</w:t>
              </w:r>
            </w:hyperlink>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2.2</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Библиотека ЦОК </w:t>
            </w:r>
            <w:hyperlink r:id="rId20">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36</w:t>
              </w:r>
            </w:hyperlink>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3.</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Текстовые задачи</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3.1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Решение текстовых задач</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20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Библиотека ЦОК </w:t>
            </w:r>
            <w:hyperlink r:id="rId21">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36</w:t>
              </w:r>
            </w:hyperlink>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Раздел 4.</w:t>
            </w: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b/>
                <w:color w:val="000000"/>
                <w:sz w:val="24"/>
                <w:szCs w:val="24"/>
                <w:lang w:val="ru-RU"/>
              </w:rPr>
              <w:t>Пространственные отношения и геометрические фигуры</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4.1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Библиотека ЦОК </w:t>
            </w:r>
            <w:hyperlink r:id="rId22">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36</w:t>
              </w:r>
            </w:hyperlink>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lastRenderedPageBreak/>
              <w:t>4.2</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8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Библиотека ЦОК </w:t>
            </w:r>
            <w:hyperlink r:id="rId23">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36</w:t>
              </w:r>
            </w:hyperlink>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6"/>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b/>
                <w:color w:val="000000"/>
                <w:sz w:val="24"/>
                <w:szCs w:val="24"/>
              </w:rPr>
              <w:t>Раздел 5.</w:t>
            </w:r>
            <w:r w:rsidRPr="004C33C1">
              <w:rPr>
                <w:rFonts w:ascii="Times New Roman" w:hAnsi="Times New Roman" w:cs="Times New Roman"/>
                <w:color w:val="000000"/>
                <w:sz w:val="24"/>
                <w:szCs w:val="24"/>
              </w:rPr>
              <w:t xml:space="preserve"> </w:t>
            </w:r>
            <w:r w:rsidRPr="004C33C1">
              <w:rPr>
                <w:rFonts w:ascii="Times New Roman" w:hAnsi="Times New Roman" w:cs="Times New Roman"/>
                <w:b/>
                <w:color w:val="000000"/>
                <w:sz w:val="24"/>
                <w:szCs w:val="24"/>
              </w:rPr>
              <w:t>Математическая информация</w:t>
            </w:r>
          </w:p>
        </w:tc>
      </w:tr>
      <w:tr w:rsidR="006656C0" w:rsidRPr="004C33C1">
        <w:trPr>
          <w:trHeight w:val="144"/>
          <w:tblCellSpacing w:w="0" w:type="dxa"/>
        </w:trPr>
        <w:tc>
          <w:tcPr>
            <w:tcW w:w="520" w:type="dxa"/>
            <w:tcMar>
              <w:top w:w="50" w:type="dxa"/>
              <w:left w:w="100" w:type="dxa"/>
            </w:tcMar>
            <w:vAlign w:val="center"/>
          </w:tcPr>
          <w:p w:rsidR="006656C0" w:rsidRPr="004C33C1" w:rsidRDefault="00DD7040">
            <w:pPr>
              <w:spacing w:after="0"/>
              <w:rPr>
                <w:rFonts w:ascii="Times New Roman" w:hAnsi="Times New Roman" w:cs="Times New Roman"/>
                <w:sz w:val="24"/>
                <w:szCs w:val="24"/>
              </w:rPr>
            </w:pPr>
            <w:r w:rsidRPr="004C33C1">
              <w:rPr>
                <w:rFonts w:ascii="Times New Roman" w:hAnsi="Times New Roman" w:cs="Times New Roman"/>
                <w:color w:val="000000"/>
                <w:sz w:val="24"/>
                <w:szCs w:val="24"/>
              </w:rPr>
              <w:t>5.1</w:t>
            </w:r>
          </w:p>
        </w:tc>
        <w:tc>
          <w:tcPr>
            <w:tcW w:w="2640"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15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Библиотека ЦОК </w:t>
            </w:r>
            <w:hyperlink r:id="rId24">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36</w:t>
              </w:r>
            </w:hyperlink>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6656C0" w:rsidRPr="004C33C1" w:rsidRDefault="006656C0">
            <w:pPr>
              <w:rPr>
                <w:rFonts w:ascii="Times New Roman" w:hAnsi="Times New Roman" w:cs="Times New Roman"/>
                <w:sz w:val="24"/>
                <w:szCs w:val="24"/>
              </w:rPr>
            </w:pPr>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rPr>
            </w:pPr>
            <w:r w:rsidRPr="004C33C1">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14 </w:t>
            </w:r>
          </w:p>
        </w:tc>
        <w:tc>
          <w:tcPr>
            <w:tcW w:w="1738"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 </w:t>
            </w: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Библиотека ЦОК </w:t>
            </w:r>
            <w:hyperlink r:id="rId25">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36</w:t>
              </w:r>
            </w:hyperlink>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color w:val="000000"/>
                <w:sz w:val="24"/>
                <w:szCs w:val="24"/>
              </w:rPr>
              <w:t xml:space="preserve">7 </w:t>
            </w:r>
          </w:p>
        </w:tc>
        <w:tc>
          <w:tcPr>
            <w:tcW w:w="1738"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6656C0" w:rsidRPr="004C33C1" w:rsidRDefault="006656C0">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 xml:space="preserve">Библиотека ЦОК </w:t>
            </w:r>
            <w:hyperlink r:id="rId26">
              <w:r w:rsidRPr="004C33C1">
                <w:rPr>
                  <w:rFonts w:ascii="Times New Roman" w:hAnsi="Times New Roman" w:cs="Times New Roman"/>
                  <w:color w:val="0000FF"/>
                  <w:sz w:val="24"/>
                  <w:szCs w:val="24"/>
                  <w:u w:val="single"/>
                </w:rPr>
                <w:t>https</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m</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edsoo</w:t>
              </w:r>
              <w:r w:rsidRPr="004C33C1">
                <w:rPr>
                  <w:rFonts w:ascii="Times New Roman" w:hAnsi="Times New Roman" w:cs="Times New Roman"/>
                  <w:color w:val="0000FF"/>
                  <w:sz w:val="24"/>
                  <w:szCs w:val="24"/>
                  <w:u w:val="single"/>
                  <w:lang w:val="ru-RU"/>
                </w:rPr>
                <w:t>.</w:t>
              </w:r>
              <w:r w:rsidRPr="004C33C1">
                <w:rPr>
                  <w:rFonts w:ascii="Times New Roman" w:hAnsi="Times New Roman" w:cs="Times New Roman"/>
                  <w:color w:val="0000FF"/>
                  <w:sz w:val="24"/>
                  <w:szCs w:val="24"/>
                  <w:u w:val="single"/>
                </w:rPr>
                <w:t>ru</w:t>
              </w:r>
              <w:r w:rsidRPr="004C33C1">
                <w:rPr>
                  <w:rFonts w:ascii="Times New Roman" w:hAnsi="Times New Roman" w:cs="Times New Roman"/>
                  <w:color w:val="0000FF"/>
                  <w:sz w:val="24"/>
                  <w:szCs w:val="24"/>
                  <w:u w:val="single"/>
                  <w:lang w:val="ru-RU"/>
                </w:rPr>
                <w:t>/7</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411</w:t>
              </w:r>
              <w:r w:rsidRPr="004C33C1">
                <w:rPr>
                  <w:rFonts w:ascii="Times New Roman" w:hAnsi="Times New Roman" w:cs="Times New Roman"/>
                  <w:color w:val="0000FF"/>
                  <w:sz w:val="24"/>
                  <w:szCs w:val="24"/>
                  <w:u w:val="single"/>
                </w:rPr>
                <w:t>f</w:t>
              </w:r>
              <w:r w:rsidRPr="004C33C1">
                <w:rPr>
                  <w:rFonts w:ascii="Times New Roman" w:hAnsi="Times New Roman" w:cs="Times New Roman"/>
                  <w:color w:val="0000FF"/>
                  <w:sz w:val="24"/>
                  <w:szCs w:val="24"/>
                  <w:u w:val="single"/>
                  <w:lang w:val="ru-RU"/>
                </w:rPr>
                <w:t>36</w:t>
              </w:r>
            </w:hyperlink>
          </w:p>
        </w:tc>
      </w:tr>
      <w:tr w:rsidR="006656C0" w:rsidRPr="004C33C1">
        <w:trPr>
          <w:trHeight w:val="144"/>
          <w:tblCellSpacing w:w="0" w:type="dxa"/>
        </w:trPr>
        <w:tc>
          <w:tcPr>
            <w:tcW w:w="0" w:type="auto"/>
            <w:gridSpan w:val="2"/>
            <w:tcMar>
              <w:top w:w="50" w:type="dxa"/>
              <w:left w:w="100" w:type="dxa"/>
            </w:tcMar>
            <w:vAlign w:val="center"/>
          </w:tcPr>
          <w:p w:rsidR="006656C0" w:rsidRPr="004C33C1" w:rsidRDefault="00DD7040">
            <w:pPr>
              <w:spacing w:after="0"/>
              <w:ind w:left="135"/>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lang w:val="ru-RU"/>
              </w:rPr>
              <w:t xml:space="preserve"> </w:t>
            </w:r>
            <w:r w:rsidRPr="004C33C1">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6656C0" w:rsidRPr="004C33C1" w:rsidRDefault="00DD7040">
            <w:pPr>
              <w:spacing w:after="0"/>
              <w:ind w:left="135"/>
              <w:jc w:val="center"/>
              <w:rPr>
                <w:rFonts w:ascii="Times New Roman" w:hAnsi="Times New Roman" w:cs="Times New Roman"/>
                <w:sz w:val="24"/>
                <w:szCs w:val="24"/>
              </w:rPr>
            </w:pPr>
            <w:r w:rsidRPr="004C33C1">
              <w:rPr>
                <w:rFonts w:ascii="Times New Roman" w:hAnsi="Times New Roman" w:cs="Times New Roman"/>
                <w:color w:val="000000"/>
                <w:sz w:val="24"/>
                <w:szCs w:val="24"/>
              </w:rPr>
              <w:t xml:space="preserve"> 2 </w:t>
            </w:r>
          </w:p>
        </w:tc>
        <w:tc>
          <w:tcPr>
            <w:tcW w:w="2741" w:type="dxa"/>
            <w:tcMar>
              <w:top w:w="50" w:type="dxa"/>
              <w:left w:w="100" w:type="dxa"/>
            </w:tcMar>
            <w:vAlign w:val="center"/>
          </w:tcPr>
          <w:p w:rsidR="006656C0" w:rsidRPr="004C33C1" w:rsidRDefault="006656C0">
            <w:pPr>
              <w:rPr>
                <w:rFonts w:ascii="Times New Roman" w:hAnsi="Times New Roman" w:cs="Times New Roman"/>
                <w:sz w:val="24"/>
                <w:szCs w:val="24"/>
              </w:rPr>
            </w:pPr>
          </w:p>
        </w:tc>
      </w:tr>
    </w:tbl>
    <w:p w:rsidR="006656C0" w:rsidRPr="004C33C1" w:rsidRDefault="006656C0">
      <w:pPr>
        <w:rPr>
          <w:rFonts w:ascii="Times New Roman" w:hAnsi="Times New Roman" w:cs="Times New Roman"/>
          <w:sz w:val="24"/>
          <w:szCs w:val="24"/>
          <w:lang w:val="ru-RU"/>
        </w:rPr>
        <w:sectPr w:rsidR="006656C0" w:rsidRPr="004C33C1">
          <w:pgSz w:w="16383" w:h="11906" w:orient="landscape"/>
          <w:pgMar w:top="1134" w:right="850" w:bottom="1134" w:left="1701" w:header="720" w:footer="720" w:gutter="0"/>
          <w:cols w:space="720"/>
        </w:sectPr>
      </w:pPr>
      <w:bookmarkStart w:id="5" w:name="_GoBack"/>
      <w:bookmarkEnd w:id="5"/>
    </w:p>
    <w:p w:rsidR="006656C0" w:rsidRPr="004C33C1" w:rsidRDefault="006656C0">
      <w:pPr>
        <w:rPr>
          <w:rFonts w:ascii="Times New Roman" w:hAnsi="Times New Roman" w:cs="Times New Roman"/>
          <w:sz w:val="24"/>
          <w:szCs w:val="24"/>
          <w:lang w:val="ru-RU"/>
        </w:rPr>
        <w:sectPr w:rsidR="006656C0" w:rsidRPr="004C33C1">
          <w:pgSz w:w="16383" w:h="11906" w:orient="landscape"/>
          <w:pgMar w:top="1134" w:right="850" w:bottom="1134" w:left="1701" w:header="720" w:footer="720" w:gutter="0"/>
          <w:cols w:space="720"/>
        </w:sectPr>
      </w:pPr>
      <w:bookmarkStart w:id="6" w:name="block-4808690"/>
      <w:bookmarkEnd w:id="4"/>
    </w:p>
    <w:p w:rsidR="006656C0" w:rsidRPr="004C33C1" w:rsidRDefault="006656C0">
      <w:pPr>
        <w:rPr>
          <w:rFonts w:ascii="Times New Roman" w:hAnsi="Times New Roman" w:cs="Times New Roman"/>
          <w:sz w:val="24"/>
          <w:szCs w:val="24"/>
          <w:lang w:val="ru-RU"/>
        </w:rPr>
        <w:sectPr w:rsidR="006656C0" w:rsidRPr="004C33C1">
          <w:pgSz w:w="16383" w:h="11906" w:orient="landscape"/>
          <w:pgMar w:top="1134" w:right="850" w:bottom="1134" w:left="1701" w:header="720" w:footer="720" w:gutter="0"/>
          <w:cols w:space="720"/>
        </w:sectPr>
      </w:pPr>
    </w:p>
    <w:p w:rsidR="006656C0" w:rsidRPr="004C33C1" w:rsidRDefault="006656C0">
      <w:pPr>
        <w:rPr>
          <w:rFonts w:ascii="Times New Roman" w:hAnsi="Times New Roman" w:cs="Times New Roman"/>
          <w:sz w:val="24"/>
          <w:szCs w:val="24"/>
          <w:lang w:val="ru-RU"/>
        </w:rPr>
        <w:sectPr w:rsidR="006656C0" w:rsidRPr="004C33C1">
          <w:pgSz w:w="16383" w:h="11906" w:orient="landscape"/>
          <w:pgMar w:top="1134" w:right="850" w:bottom="1134" w:left="1701" w:header="720" w:footer="720" w:gutter="0"/>
          <w:cols w:space="720"/>
        </w:sectPr>
      </w:pPr>
    </w:p>
    <w:p w:rsidR="006656C0" w:rsidRPr="004C33C1" w:rsidRDefault="006656C0" w:rsidP="004C33C1">
      <w:pPr>
        <w:spacing w:after="0"/>
        <w:rPr>
          <w:rFonts w:ascii="Times New Roman" w:hAnsi="Times New Roman" w:cs="Times New Roman"/>
          <w:sz w:val="24"/>
          <w:szCs w:val="24"/>
        </w:rPr>
        <w:sectPr w:rsidR="006656C0" w:rsidRPr="004C33C1">
          <w:pgSz w:w="16383" w:h="11906" w:orient="landscape"/>
          <w:pgMar w:top="1134" w:right="850" w:bottom="1134" w:left="1701" w:header="720" w:footer="720" w:gutter="0"/>
          <w:cols w:space="720"/>
        </w:sectPr>
      </w:pPr>
      <w:bookmarkStart w:id="7" w:name="block-4808691"/>
      <w:bookmarkEnd w:id="6"/>
    </w:p>
    <w:p w:rsidR="006656C0" w:rsidRPr="004C33C1" w:rsidRDefault="006656C0">
      <w:pPr>
        <w:rPr>
          <w:rFonts w:ascii="Times New Roman" w:hAnsi="Times New Roman" w:cs="Times New Roman"/>
          <w:sz w:val="24"/>
          <w:szCs w:val="24"/>
          <w:lang w:val="ru-RU"/>
        </w:rPr>
        <w:sectPr w:rsidR="006656C0" w:rsidRPr="004C33C1">
          <w:pgSz w:w="16383" w:h="11906" w:orient="landscape"/>
          <w:pgMar w:top="1134" w:right="850" w:bottom="1134" w:left="1701" w:header="720" w:footer="720" w:gutter="0"/>
          <w:cols w:space="720"/>
        </w:sectPr>
      </w:pPr>
    </w:p>
    <w:p w:rsidR="006656C0" w:rsidRPr="004C33C1" w:rsidRDefault="00DD7040">
      <w:pPr>
        <w:spacing w:after="0"/>
        <w:rPr>
          <w:rFonts w:ascii="Times New Roman" w:hAnsi="Times New Roman" w:cs="Times New Roman"/>
          <w:sz w:val="24"/>
          <w:szCs w:val="24"/>
          <w:lang w:val="ru-RU"/>
        </w:rPr>
      </w:pPr>
      <w:bookmarkStart w:id="8" w:name="block-4808693"/>
      <w:bookmarkEnd w:id="7"/>
      <w:r w:rsidRPr="004C33C1">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6656C0" w:rsidRPr="004C33C1" w:rsidRDefault="00DD7040">
      <w:pPr>
        <w:spacing w:after="0" w:line="480" w:lineRule="auto"/>
        <w:ind w:left="120"/>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ОБЯЗАТЕЛЬНЫЕ УЧЕБНЫЕ МАТЕРИАЛЫ ДЛЯ УЧЕНИКА</w:t>
      </w:r>
    </w:p>
    <w:p w:rsidR="006656C0" w:rsidRPr="004C33C1" w:rsidRDefault="00DD7040">
      <w:pPr>
        <w:spacing w:after="0" w:line="480" w:lineRule="auto"/>
        <w:ind w:left="120"/>
        <w:rPr>
          <w:rFonts w:ascii="Times New Roman" w:hAnsi="Times New Roman" w:cs="Times New Roman"/>
          <w:sz w:val="24"/>
          <w:szCs w:val="24"/>
        </w:rPr>
      </w:pPr>
      <w:r w:rsidRPr="004C33C1">
        <w:rPr>
          <w:rFonts w:ascii="Times New Roman" w:hAnsi="Times New Roman" w:cs="Times New Roman"/>
          <w:color w:val="000000"/>
          <w:sz w:val="24"/>
          <w:szCs w:val="24"/>
        </w:rPr>
        <w:t>​‌‌​</w:t>
      </w:r>
    </w:p>
    <w:p w:rsidR="006656C0" w:rsidRPr="004C33C1" w:rsidRDefault="00DD7040">
      <w:pPr>
        <w:spacing w:after="0" w:line="480" w:lineRule="auto"/>
        <w:ind w:left="120"/>
        <w:rPr>
          <w:rFonts w:ascii="Times New Roman" w:hAnsi="Times New Roman" w:cs="Times New Roman"/>
          <w:sz w:val="24"/>
          <w:szCs w:val="24"/>
        </w:rPr>
      </w:pPr>
      <w:r w:rsidRPr="004C33C1">
        <w:rPr>
          <w:rFonts w:ascii="Times New Roman" w:hAnsi="Times New Roman" w:cs="Times New Roman"/>
          <w:color w:val="000000"/>
          <w:sz w:val="24"/>
          <w:szCs w:val="24"/>
        </w:rPr>
        <w:t>​‌‌</w:t>
      </w:r>
    </w:p>
    <w:p w:rsidR="006656C0" w:rsidRPr="004C33C1" w:rsidRDefault="00DD7040">
      <w:pPr>
        <w:spacing w:after="0"/>
        <w:ind w:left="120"/>
        <w:rPr>
          <w:rFonts w:ascii="Times New Roman" w:hAnsi="Times New Roman" w:cs="Times New Roman"/>
          <w:sz w:val="24"/>
          <w:szCs w:val="24"/>
        </w:rPr>
      </w:pPr>
      <w:r w:rsidRPr="004C33C1">
        <w:rPr>
          <w:rFonts w:ascii="Times New Roman" w:hAnsi="Times New Roman" w:cs="Times New Roman"/>
          <w:color w:val="000000"/>
          <w:sz w:val="24"/>
          <w:szCs w:val="24"/>
        </w:rPr>
        <w:t>​</w:t>
      </w:r>
    </w:p>
    <w:p w:rsidR="006656C0" w:rsidRPr="004C33C1" w:rsidRDefault="00DD7040">
      <w:pPr>
        <w:spacing w:after="0" w:line="480" w:lineRule="auto"/>
        <w:ind w:left="120"/>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МЕТОДИЧЕСКИЕ МАТЕРИАЛЫ ДЛЯ УЧИТЕЛЯ</w:t>
      </w:r>
    </w:p>
    <w:p w:rsidR="006656C0" w:rsidRPr="004C33C1" w:rsidRDefault="00DD7040">
      <w:pPr>
        <w:spacing w:after="0" w:line="480" w:lineRule="auto"/>
        <w:ind w:left="120"/>
        <w:rPr>
          <w:rFonts w:ascii="Times New Roman" w:hAnsi="Times New Roman" w:cs="Times New Roman"/>
          <w:sz w:val="24"/>
          <w:szCs w:val="24"/>
          <w:lang w:val="ru-RU"/>
        </w:rPr>
      </w:pPr>
      <w:r w:rsidRPr="004C33C1">
        <w:rPr>
          <w:rFonts w:ascii="Times New Roman" w:hAnsi="Times New Roman" w:cs="Times New Roman"/>
          <w:color w:val="000000"/>
          <w:sz w:val="24"/>
          <w:szCs w:val="24"/>
          <w:lang w:val="ru-RU"/>
        </w:rPr>
        <w:t>​‌‌​</w:t>
      </w:r>
    </w:p>
    <w:p w:rsidR="006656C0" w:rsidRPr="004C33C1" w:rsidRDefault="006656C0">
      <w:pPr>
        <w:spacing w:after="0"/>
        <w:ind w:left="120"/>
        <w:rPr>
          <w:rFonts w:ascii="Times New Roman" w:hAnsi="Times New Roman" w:cs="Times New Roman"/>
          <w:sz w:val="24"/>
          <w:szCs w:val="24"/>
          <w:lang w:val="ru-RU"/>
        </w:rPr>
      </w:pPr>
    </w:p>
    <w:p w:rsidR="006656C0" w:rsidRPr="004C33C1" w:rsidRDefault="00DD7040">
      <w:pPr>
        <w:spacing w:after="0" w:line="480" w:lineRule="auto"/>
        <w:ind w:left="120"/>
        <w:rPr>
          <w:rFonts w:ascii="Times New Roman" w:hAnsi="Times New Roman" w:cs="Times New Roman"/>
          <w:sz w:val="24"/>
          <w:szCs w:val="24"/>
          <w:lang w:val="ru-RU"/>
        </w:rPr>
      </w:pPr>
      <w:r w:rsidRPr="004C33C1">
        <w:rPr>
          <w:rFonts w:ascii="Times New Roman" w:hAnsi="Times New Roman" w:cs="Times New Roman"/>
          <w:b/>
          <w:color w:val="000000"/>
          <w:sz w:val="24"/>
          <w:szCs w:val="24"/>
          <w:lang w:val="ru-RU"/>
        </w:rPr>
        <w:t>ЦИФРОВЫЕ ОБРАЗОВАТЕЛЬНЫЕ РЕСУРСЫ И РЕСУРСЫ СЕТИ ИНТЕРНЕТ</w:t>
      </w:r>
    </w:p>
    <w:p w:rsidR="006656C0" w:rsidRPr="004C33C1" w:rsidRDefault="00DD7040">
      <w:pPr>
        <w:spacing w:after="0" w:line="480" w:lineRule="auto"/>
        <w:ind w:left="120"/>
        <w:rPr>
          <w:rFonts w:ascii="Times New Roman" w:hAnsi="Times New Roman" w:cs="Times New Roman"/>
          <w:sz w:val="24"/>
          <w:szCs w:val="24"/>
        </w:rPr>
      </w:pPr>
      <w:r w:rsidRPr="004C33C1">
        <w:rPr>
          <w:rFonts w:ascii="Times New Roman" w:hAnsi="Times New Roman" w:cs="Times New Roman"/>
          <w:color w:val="000000"/>
          <w:sz w:val="24"/>
          <w:szCs w:val="24"/>
        </w:rPr>
        <w:t>​</w:t>
      </w:r>
      <w:r w:rsidRPr="004C33C1">
        <w:rPr>
          <w:rFonts w:ascii="Times New Roman" w:hAnsi="Times New Roman" w:cs="Times New Roman"/>
          <w:color w:val="333333"/>
          <w:sz w:val="24"/>
          <w:szCs w:val="24"/>
        </w:rPr>
        <w:t>​‌‌</w:t>
      </w:r>
      <w:r w:rsidRPr="004C33C1">
        <w:rPr>
          <w:rFonts w:ascii="Times New Roman" w:hAnsi="Times New Roman" w:cs="Times New Roman"/>
          <w:color w:val="000000"/>
          <w:sz w:val="24"/>
          <w:szCs w:val="24"/>
        </w:rPr>
        <w:t>​</w:t>
      </w:r>
    </w:p>
    <w:p w:rsidR="006656C0" w:rsidRPr="004C33C1" w:rsidRDefault="006656C0">
      <w:pPr>
        <w:rPr>
          <w:rFonts w:ascii="Times New Roman" w:hAnsi="Times New Roman" w:cs="Times New Roman"/>
          <w:sz w:val="24"/>
          <w:szCs w:val="24"/>
        </w:rPr>
        <w:sectPr w:rsidR="006656C0" w:rsidRPr="004C33C1">
          <w:pgSz w:w="11906" w:h="16383"/>
          <w:pgMar w:top="1134" w:right="850" w:bottom="1134" w:left="1701" w:header="720" w:footer="720" w:gutter="0"/>
          <w:cols w:space="720"/>
        </w:sectPr>
      </w:pPr>
    </w:p>
    <w:bookmarkEnd w:id="8"/>
    <w:p w:rsidR="006656C0" w:rsidRPr="004C33C1" w:rsidRDefault="006656C0">
      <w:pPr>
        <w:rPr>
          <w:rFonts w:ascii="Times New Roman" w:hAnsi="Times New Roman" w:cs="Times New Roman"/>
          <w:sz w:val="24"/>
          <w:szCs w:val="24"/>
        </w:rPr>
      </w:pPr>
    </w:p>
    <w:sectPr w:rsidR="006656C0" w:rsidRPr="004C33C1">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02F" w:rsidRDefault="0006202F">
      <w:pPr>
        <w:spacing w:line="240" w:lineRule="auto"/>
      </w:pPr>
      <w:r>
        <w:separator/>
      </w:r>
    </w:p>
  </w:endnote>
  <w:endnote w:type="continuationSeparator" w:id="0">
    <w:p w:rsidR="0006202F" w:rsidRDefault="000620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02F" w:rsidRDefault="0006202F">
      <w:pPr>
        <w:spacing w:after="0"/>
      </w:pPr>
      <w:r>
        <w:separator/>
      </w:r>
    </w:p>
  </w:footnote>
  <w:footnote w:type="continuationSeparator" w:id="0">
    <w:p w:rsidR="0006202F" w:rsidRDefault="0006202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060"/>
    <w:rsid w:val="0006202F"/>
    <w:rsid w:val="00213BC6"/>
    <w:rsid w:val="002E6839"/>
    <w:rsid w:val="0043665B"/>
    <w:rsid w:val="0048668B"/>
    <w:rsid w:val="004C33C1"/>
    <w:rsid w:val="006656C0"/>
    <w:rsid w:val="00930060"/>
    <w:rsid w:val="00C11F83"/>
    <w:rsid w:val="00D54D5E"/>
    <w:rsid w:val="00DD7040"/>
    <w:rsid w:val="00E33C47"/>
    <w:rsid w:val="00E344C9"/>
    <w:rsid w:val="00E92166"/>
    <w:rsid w:val="00FE2A6F"/>
    <w:rsid w:val="1A10096F"/>
    <w:rsid w:val="4A7132C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3B921"/>
  <w15:docId w15:val="{A4A8EA79-5929-8E44-BABA-8A40FC143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563C1" w:themeColor="hyperlink"/>
      <w:u w:val="single"/>
    </w:rPr>
  </w:style>
  <w:style w:type="paragraph" w:styleId="a5">
    <w:name w:val="Normal Indent"/>
    <w:basedOn w:val="a"/>
    <w:uiPriority w:val="99"/>
    <w:unhideWhenUsed/>
    <w:pPr>
      <w:ind w:left="720"/>
    </w:pPr>
  </w:style>
  <w:style w:type="paragraph" w:styleId="a6">
    <w:name w:val="caption"/>
    <w:basedOn w:val="a"/>
    <w:next w:val="a"/>
    <w:uiPriority w:val="35"/>
    <w:semiHidden/>
    <w:unhideWhenUsed/>
    <w:qFormat/>
    <w:pPr>
      <w:spacing w:line="240" w:lineRule="auto"/>
    </w:pPr>
    <w:rPr>
      <w:b/>
      <w:bCs/>
      <w:color w:val="5B9BD5" w:themeColor="accent1"/>
      <w:sz w:val="18"/>
      <w:szCs w:val="18"/>
    </w:rPr>
  </w:style>
  <w:style w:type="paragraph" w:styleId="a7">
    <w:name w:val="header"/>
    <w:basedOn w:val="a"/>
    <w:link w:val="a8"/>
    <w:uiPriority w:val="99"/>
    <w:unhideWhenUsed/>
    <w:pPr>
      <w:tabs>
        <w:tab w:val="center" w:pos="4680"/>
        <w:tab w:val="right" w:pos="9360"/>
      </w:tabs>
    </w:pPr>
  </w:style>
  <w:style w:type="paragraph" w:styleId="a9">
    <w:name w:val="Title"/>
    <w:basedOn w:val="a"/>
    <w:next w:val="a"/>
    <w:link w:val="aa"/>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5B9BD5" w:themeColor="accent1"/>
      <w:spacing w:val="15"/>
      <w:sz w:val="24"/>
      <w:szCs w:val="24"/>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qFormat/>
  </w:style>
  <w:style w:type="character" w:customStyle="1" w:styleId="10">
    <w:name w:val="Заголовок 1 Знак"/>
    <w:basedOn w:val="a0"/>
    <w:link w:val="1"/>
    <w:uiPriority w:val="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5B9BD5" w:themeColor="accent1"/>
    </w:rPr>
  </w:style>
  <w:style w:type="character" w:customStyle="1" w:styleId="ac">
    <w:name w:val="Подзаголовок Знак"/>
    <w:basedOn w:val="a0"/>
    <w:link w:val="ab"/>
    <w:uiPriority w:val="11"/>
    <w:rPr>
      <w:rFonts w:asciiTheme="majorHAnsi" w:eastAsiaTheme="majorEastAsia" w:hAnsiTheme="majorHAnsi" w:cstheme="majorBidi"/>
      <w:i/>
      <w:iCs/>
      <w:color w:val="5B9BD5" w:themeColor="accent1"/>
      <w:spacing w:val="15"/>
      <w:sz w:val="24"/>
      <w:szCs w:val="24"/>
    </w:rPr>
  </w:style>
  <w:style w:type="character" w:customStyle="1" w:styleId="aa">
    <w:name w:val="Заголовок Знак"/>
    <w:basedOn w:val="a0"/>
    <w:link w:val="a9"/>
    <w:uiPriority w:val="10"/>
    <w:qFormat/>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hyperlink" Target="https://m.edsoo.ru/7f411f36" TargetMode="External"/><Relationship Id="rId3" Type="http://schemas.openxmlformats.org/officeDocument/2006/relationships/webSettings" Target="webSetting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2" Type="http://schemas.openxmlformats.org/officeDocument/2006/relationships/settings" Target="settings.xml"/><Relationship Id="rId16" Type="http://schemas.openxmlformats.org/officeDocument/2006/relationships/hyperlink" Target="https://m.edsoo.ru/7f4110fe" TargetMode="External"/><Relationship Id="rId20" Type="http://schemas.openxmlformats.org/officeDocument/2006/relationships/hyperlink" Target="https://m.edsoo.ru/7f411f36" TargetMode="External"/><Relationship Id="rId1" Type="http://schemas.openxmlformats.org/officeDocument/2006/relationships/styles" Target="styles.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endnotes" Target="endnotes.xm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theme" Target="theme/theme1.xm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footnotes" Target="footnote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8006</Words>
  <Characters>45635</Characters>
  <Application>Microsoft Office Word</Application>
  <DocSecurity>0</DocSecurity>
  <Lines>380</Lines>
  <Paragraphs>107</Paragraphs>
  <ScaleCrop>false</ScaleCrop>
  <Company>SPecialiST RePack</Company>
  <LinksUpToDate>false</LinksUpToDate>
  <CharactersWithSpaces>53534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 107</dc:creator>
  <cp:lastModifiedBy>Пользователь Windows</cp:lastModifiedBy>
  <cp:revision>4</cp:revision>
  <dcterms:created xsi:type="dcterms:W3CDTF">2023-09-20T04:48:00Z</dcterms:created>
  <dcterms:modified xsi:type="dcterms:W3CDTF">2023-11-16T11:02:00Z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FA6198B2EAE94493B6D481B3CCBFB104_12</vt:lpwstr>
  </property>
</Properties>
</file>